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EB4D76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5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>“ 1 ir 2 dalys</w:t>
      </w:r>
      <w:r w:rsidR="00C7541E">
        <w:rPr>
          <w:rFonts w:ascii="Times New Roman" w:hAnsi="Times New Roman"/>
          <w:sz w:val="24"/>
          <w:szCs w:val="24"/>
          <w:lang w:eastAsia="lt-LT"/>
        </w:rPr>
        <w:t>, autorė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s -  </w:t>
      </w:r>
      <w:r>
        <w:rPr>
          <w:rFonts w:ascii="Times New Roman" w:hAnsi="Times New Roman"/>
          <w:sz w:val="24"/>
          <w:szCs w:val="24"/>
          <w:lang w:eastAsia="lt-LT"/>
        </w:rPr>
        <w:t xml:space="preserve">Lina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Misiuvienė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Jolita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Šalomskienė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Dalia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Švažienė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4D76">
        <w:rPr>
          <w:rFonts w:ascii="Times New Roman" w:hAnsi="Times New Roman"/>
          <w:sz w:val="24"/>
          <w:szCs w:val="24"/>
          <w:lang w:eastAsia="lt-LT"/>
        </w:rPr>
        <w:t xml:space="preserve">Henrika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Prosniakova</w:t>
      </w:r>
      <w:proofErr w:type="spellEnd"/>
      <w:r w:rsidR="00EB4D76">
        <w:rPr>
          <w:rFonts w:ascii="Times New Roman" w:hAnsi="Times New Roman"/>
          <w:sz w:val="24"/>
          <w:szCs w:val="24"/>
          <w:lang w:eastAsia="lt-LT"/>
        </w:rPr>
        <w:t xml:space="preserve">,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Zenta</w:t>
      </w:r>
      <w:proofErr w:type="spellEnd"/>
      <w:r w:rsidR="00EB4D76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Mačiulaitienė</w:t>
      </w:r>
      <w:proofErr w:type="spellEnd"/>
      <w:r w:rsidR="00EB4D76">
        <w:rPr>
          <w:rFonts w:ascii="Times New Roman" w:hAnsi="Times New Roman"/>
          <w:sz w:val="24"/>
          <w:szCs w:val="24"/>
          <w:lang w:eastAsia="lt-LT"/>
        </w:rPr>
        <w:t xml:space="preserve"> ir Renata Jankevičienė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1FA2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B4D76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4</cp:revision>
  <dcterms:created xsi:type="dcterms:W3CDTF">2018-05-11T05:50:00Z</dcterms:created>
  <dcterms:modified xsi:type="dcterms:W3CDTF">2018-08-10T05:44:00Z</dcterms:modified>
</cp:coreProperties>
</file>